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27" w:rsidRPr="00FC2CB3" w:rsidRDefault="00B24E27" w:rsidP="00B24E27">
      <w:pPr>
        <w:jc w:val="center"/>
        <w:rPr>
          <w:rFonts w:cs="Times New Roman"/>
          <w:sz w:val="28"/>
          <w:szCs w:val="28"/>
          <w:lang w:val="uk-UA"/>
        </w:rPr>
      </w:pPr>
      <w:r w:rsidRPr="00FC2CB3">
        <w:rPr>
          <w:rFonts w:cs="Times New Roman"/>
          <w:sz w:val="28"/>
          <w:szCs w:val="28"/>
          <w:lang w:val="uk-UA"/>
        </w:rPr>
        <w:t>Тижневий звіт</w:t>
      </w:r>
    </w:p>
    <w:p w:rsidR="00B24E27" w:rsidRPr="00FC2CB3" w:rsidRDefault="00B24E27" w:rsidP="00B24E27">
      <w:pPr>
        <w:jc w:val="center"/>
        <w:rPr>
          <w:rFonts w:cs="Times New Roman"/>
          <w:sz w:val="28"/>
          <w:szCs w:val="28"/>
          <w:lang w:val="uk-UA"/>
        </w:rPr>
      </w:pPr>
      <w:r w:rsidRPr="00FC2CB3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B24E27" w:rsidRPr="00FC2CB3" w:rsidRDefault="00B24E27" w:rsidP="00B24E27">
      <w:pPr>
        <w:jc w:val="center"/>
        <w:rPr>
          <w:rFonts w:cs="Times New Roman"/>
          <w:sz w:val="28"/>
          <w:szCs w:val="28"/>
          <w:lang w:val="uk-UA"/>
        </w:rPr>
      </w:pPr>
      <w:r w:rsidRPr="00FC2CB3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B24E27" w:rsidRPr="00FC2CB3" w:rsidRDefault="00FC2CB3" w:rsidP="00B24E27">
      <w:pPr>
        <w:jc w:val="center"/>
        <w:rPr>
          <w:rFonts w:cs="Times New Roman"/>
          <w:sz w:val="28"/>
          <w:szCs w:val="28"/>
          <w:lang w:val="uk-UA"/>
        </w:rPr>
      </w:pPr>
      <w:r w:rsidRPr="00FC2CB3">
        <w:rPr>
          <w:rFonts w:cs="Times New Roman"/>
          <w:sz w:val="28"/>
          <w:szCs w:val="28"/>
          <w:lang w:val="uk-UA"/>
        </w:rPr>
        <w:t xml:space="preserve">з </w:t>
      </w:r>
      <w:r w:rsidR="00B24E27" w:rsidRPr="00FC2CB3">
        <w:rPr>
          <w:rFonts w:cs="Times New Roman"/>
          <w:sz w:val="28"/>
          <w:szCs w:val="28"/>
          <w:lang w:val="uk-UA"/>
        </w:rPr>
        <w:t xml:space="preserve">20.08.2018 по 23.08.2018 </w:t>
      </w:r>
    </w:p>
    <w:p w:rsidR="00B24E27" w:rsidRPr="00FC2CB3" w:rsidRDefault="00B24E27" w:rsidP="00B24E2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B24E27" w:rsidRPr="00FC2CB3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FC2CB3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FC2CB3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FC2CB3">
              <w:rPr>
                <w:rFonts w:cs="Times New Roman"/>
                <w:sz w:val="28"/>
                <w:szCs w:val="28"/>
                <w:lang w:val="uk-UA"/>
              </w:rPr>
              <w:t>-ді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FC2CB3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FC2CB3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B24E27" w:rsidRPr="00FC2CB3" w:rsidRDefault="00B24E27" w:rsidP="00AE3BD3">
            <w:pPr>
              <w:jc w:val="center"/>
              <w:rPr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FC2CB3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FC2CB3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B24E27" w:rsidRPr="00FC2CB3" w:rsidTr="00AE3BD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4E27" w:rsidRPr="00FC2CB3" w:rsidRDefault="00B24E27" w:rsidP="00AE3BD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FC2CB3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  <w:p w:rsidR="00B24E27" w:rsidRPr="00FC2CB3" w:rsidRDefault="00B24E27" w:rsidP="00AE3BD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B24E27" w:rsidRPr="00FC2CB3" w:rsidRDefault="00B24E27" w:rsidP="00B24E27">
      <w:pPr>
        <w:jc w:val="center"/>
        <w:rPr>
          <w:rFonts w:cs="Times New Roman"/>
          <w:sz w:val="28"/>
          <w:szCs w:val="28"/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B24E27" w:rsidRPr="00FC2CB3" w:rsidRDefault="00B24E27" w:rsidP="00B24E27">
      <w:pPr>
        <w:rPr>
          <w:lang w:val="uk-UA"/>
        </w:rPr>
      </w:pPr>
    </w:p>
    <w:p w:rsidR="001E07A5" w:rsidRPr="00FC2CB3" w:rsidRDefault="00FC2CB3">
      <w:pPr>
        <w:rPr>
          <w:lang w:val="uk-UA"/>
        </w:rPr>
      </w:pPr>
    </w:p>
    <w:sectPr w:rsidR="001E07A5" w:rsidRPr="00FC2CB3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27"/>
    <w:rsid w:val="000E3B2E"/>
    <w:rsid w:val="009A293E"/>
    <w:rsid w:val="00B24E27"/>
    <w:rsid w:val="00FC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FD4C"/>
  <w15:docId w15:val="{187265A4-8627-4006-8A69-98C3F68E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E2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2018-09-10T06:58:00Z</dcterms:created>
  <dcterms:modified xsi:type="dcterms:W3CDTF">2018-09-10T08:00:00Z</dcterms:modified>
</cp:coreProperties>
</file>